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7CAE8A1F" w:rsidR="004B3156" w:rsidRPr="00E66A24" w:rsidRDefault="00E66A24">
      <w:pPr>
        <w:spacing w:after="0" w:line="259" w:lineRule="auto"/>
        <w:ind w:left="38" w:firstLine="0"/>
        <w:jc w:val="center"/>
        <w:rPr>
          <w:b/>
          <w:bCs/>
        </w:rPr>
      </w:pPr>
      <w:r w:rsidRPr="00E66A24">
        <w:rPr>
          <w:b/>
          <w:bCs/>
        </w:rPr>
        <w:t>WYOMING</w:t>
      </w:r>
      <w:r w:rsidR="009A1D11" w:rsidRPr="00E66A24">
        <w:rPr>
          <w:b/>
          <w:bCs/>
        </w:rPr>
        <w:t xml:space="preserve">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0212148E"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w:t>
      </w:r>
      <w:r w:rsidR="00E66A24">
        <w:t>Wyoming</w:t>
      </w:r>
      <w:r>
        <w:t xml:space="preserve">, under such terms and conditions, and under such </w:t>
      </w:r>
      <w:r>
        <w:lastRenderedPageBreak/>
        <w:t xml:space="preserve">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06190FC4"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w:t>
      </w:r>
      <w:r w:rsidR="00E66A24">
        <w:t>Wyoming</w:t>
      </w:r>
      <w:r>
        <w:t xml:space="preserv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0FA76102" w:rsidR="004B3156" w:rsidRDefault="009A1D11">
      <w:pPr>
        <w:ind w:left="133" w:right="9"/>
      </w:pPr>
      <w:r>
        <w:t xml:space="preserve">THE LAWS OF THE STATE OF </w:t>
      </w:r>
      <w:r w:rsidR="00E66A24">
        <w:t>WYOMING</w:t>
      </w:r>
      <w:r>
        <w:t xml:space="preserve"> WITHOUT REGARD FOR </w:t>
      </w:r>
    </w:p>
    <w:p w14:paraId="51584EE1" w14:textId="76A8632D" w:rsidR="004B3156" w:rsidRDefault="009A1D11">
      <w:pPr>
        <w:ind w:left="133" w:right="649"/>
      </w:pPr>
      <w:r>
        <w:t xml:space="preserve">CONFLICTS OF LAWS PRINCIPLES. IT WAS EXECUTED IN THE STATE OF </w:t>
      </w:r>
      <w:r w:rsidR="00E66A24">
        <w:t>WYOMING</w:t>
      </w:r>
      <w:r>
        <w:t xml:space="preserve">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4B3156"/>
    <w:rsid w:val="009A1D11"/>
    <w:rsid w:val="00E66A24"/>
    <w:rsid w:val="00F5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2020-06-20T16:18:00Z</dcterms:created>
  <dcterms:modified xsi:type="dcterms:W3CDTF">2020-06-20T16:18:00Z</dcterms:modified>
</cp:coreProperties>
</file>